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18" w:rsidRPr="00326D19" w:rsidRDefault="00A43408" w:rsidP="00A43408">
      <w:pPr>
        <w:jc w:val="center"/>
        <w:rPr>
          <w:rFonts w:ascii="Calibri" w:eastAsia="Times New Roman" w:hAnsi="Calibri" w:cs="B Nazanin"/>
          <w:b/>
          <w:bCs/>
          <w:color w:val="000000"/>
          <w:sz w:val="56"/>
          <w:szCs w:val="56"/>
          <w:rtl/>
        </w:rPr>
      </w:pPr>
      <w:r w:rsidRPr="00326D19">
        <w:rPr>
          <w:rFonts w:ascii="Calibri" w:eastAsia="Times New Roman" w:hAnsi="Calibri" w:cs="B Nazanin"/>
          <w:b/>
          <w:bCs/>
          <w:color w:val="000000"/>
          <w:sz w:val="56"/>
          <w:szCs w:val="56"/>
          <w:rtl/>
        </w:rPr>
        <w:t>شهر</w:t>
      </w:r>
      <w:r w:rsidRPr="00326D19">
        <w:rPr>
          <w:rFonts w:ascii="Calibri" w:eastAsia="Times New Roman" w:hAnsi="Calibri" w:cs="B Nazanin" w:hint="cs"/>
          <w:b/>
          <w:bCs/>
          <w:color w:val="000000"/>
          <w:sz w:val="56"/>
          <w:szCs w:val="56"/>
          <w:rtl/>
        </w:rPr>
        <w:t>س</w:t>
      </w:r>
      <w:r w:rsidRPr="00326D19">
        <w:rPr>
          <w:rFonts w:ascii="Calibri" w:eastAsia="Times New Roman" w:hAnsi="Calibri" w:cs="B Nazanin"/>
          <w:b/>
          <w:bCs/>
          <w:color w:val="000000"/>
          <w:sz w:val="56"/>
          <w:szCs w:val="56"/>
          <w:rtl/>
        </w:rPr>
        <w:t>تان بروجن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4"/>
        <w:gridCol w:w="2629"/>
        <w:gridCol w:w="4192"/>
        <w:gridCol w:w="3353"/>
        <w:gridCol w:w="2201"/>
      </w:tblGrid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00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ساعت کار</w:t>
            </w:r>
          </w:p>
        </w:tc>
        <w:tc>
          <w:tcPr>
            <w:tcW w:w="2629" w:type="dxa"/>
            <w:shd w:val="clear" w:color="auto" w:fill="FF00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4192" w:type="dxa"/>
            <w:shd w:val="clear" w:color="auto" w:fill="FF00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3353" w:type="dxa"/>
            <w:shd w:val="clear" w:color="auto" w:fill="FF00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201" w:type="dxa"/>
            <w:shd w:val="clear" w:color="auto" w:fill="FF00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مراکز فعال شهرستان</w:t>
            </w:r>
          </w:p>
        </w:tc>
      </w:tr>
      <w:tr w:rsidR="00A43408" w:rsidRPr="00326D19" w:rsidTr="00A43408">
        <w:trPr>
          <w:trHeight w:val="1042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اسلام آباد-پایگاه موسی بن جعفر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مرکز منتخب هادیپور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</w:t>
            </w:r>
            <w:bookmarkStart w:id="0" w:name="_GoBack"/>
            <w:bookmarkEnd w:id="0"/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خانه دهنو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پایگاه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یادگار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امام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مرکز منتخب فرادنبه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</w:rPr>
              <w:t>-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مرکز منتخب سفیدشت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پایگاه قشقائی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نقنه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پایگاه بوعلی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پایگاه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سجاد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قائم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پایگاه الهیه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فاطمیه</w:t>
            </w:r>
          </w:p>
        </w:tc>
      </w:tr>
      <w:tr w:rsidR="00A43408" w:rsidRPr="00326D19" w:rsidTr="00A43408">
        <w:trPr>
          <w:trHeight w:val="533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معموره سناجان بیژگرد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مرکز منتخب گندمان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کرد شامی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امام قیس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مورچگان وستگان نصیر آباد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کنارک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له دراز سولیجان گدار کبک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دوراهان</w:t>
            </w:r>
          </w:p>
        </w:tc>
      </w:tr>
      <w:tr w:rsidR="00A43408" w:rsidRPr="00326D19" w:rsidTr="000F087D">
        <w:trPr>
          <w:trHeight w:val="381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 و تعطیل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آقبلاغ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مرکز منتخب بلداجی یک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کلبیبک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بلداجی دو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سیبک دستگرد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آورگان</w:t>
            </w:r>
          </w:p>
        </w:tc>
      </w:tr>
      <w:tr w:rsidR="00A43408" w:rsidRPr="00326D19" w:rsidTr="00A43408">
        <w:trPr>
          <w:trHeight w:val="509"/>
        </w:trPr>
        <w:tc>
          <w:tcPr>
            <w:tcW w:w="3094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14-30/7</w:t>
            </w:r>
          </w:p>
        </w:tc>
        <w:tc>
          <w:tcPr>
            <w:tcW w:w="2629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4192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سینو فارم  </w:t>
            </w:r>
            <w:r w:rsidRPr="00326D1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اسپایکوژن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-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برکت</w:t>
            </w: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326D19">
              <w:rPr>
                <w:rFonts w:asciiTheme="majorBidi" w:hAnsiTheme="majorBidi" w:cs="B Nazanin" w:hint="cs"/>
                <w:sz w:val="28"/>
                <w:szCs w:val="28"/>
                <w:rtl/>
              </w:rPr>
              <w:t>پلاس</w:t>
            </w:r>
          </w:p>
        </w:tc>
        <w:tc>
          <w:tcPr>
            <w:tcW w:w="3353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خانه سیف آباد</w:t>
            </w:r>
          </w:p>
        </w:tc>
        <w:tc>
          <w:tcPr>
            <w:tcW w:w="2201" w:type="dxa"/>
            <w:shd w:val="clear" w:color="auto" w:fill="FFFF00"/>
          </w:tcPr>
          <w:p w:rsidR="00A43408" w:rsidRPr="00326D19" w:rsidRDefault="00A43408" w:rsidP="00A43408">
            <w:pPr>
              <w:jc w:val="center"/>
              <w:rPr>
                <w:rFonts w:asciiTheme="majorBidi" w:hAnsiTheme="majorBidi" w:cs="B Nazanin"/>
                <w:sz w:val="28"/>
                <w:szCs w:val="28"/>
              </w:rPr>
            </w:pPr>
            <w:r w:rsidRPr="00326D19">
              <w:rPr>
                <w:rFonts w:asciiTheme="majorBidi" w:hAnsiTheme="majorBidi" w:cs="B Nazanin"/>
                <w:sz w:val="28"/>
                <w:szCs w:val="28"/>
                <w:rtl/>
              </w:rPr>
              <w:t>گلوگرد</w:t>
            </w:r>
          </w:p>
        </w:tc>
      </w:tr>
    </w:tbl>
    <w:p w:rsidR="00A43408" w:rsidRPr="00326D19" w:rsidRDefault="00A43408" w:rsidP="00A43408">
      <w:pPr>
        <w:rPr>
          <w:rFonts w:cs="B Nazanin"/>
        </w:rPr>
      </w:pPr>
    </w:p>
    <w:sectPr w:rsidR="00A43408" w:rsidRPr="00326D19" w:rsidSect="00A43408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08"/>
    <w:rsid w:val="000F087D"/>
    <w:rsid w:val="00105218"/>
    <w:rsid w:val="00326D19"/>
    <w:rsid w:val="00A4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74581-D30F-4623-AB57-0BDBA04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mbeh-heydari</dc:creator>
  <cp:keywords/>
  <dc:description/>
  <cp:lastModifiedBy>AF</cp:lastModifiedBy>
  <cp:revision>3</cp:revision>
  <dcterms:created xsi:type="dcterms:W3CDTF">2023-02-07T09:44:00Z</dcterms:created>
  <dcterms:modified xsi:type="dcterms:W3CDTF">2023-02-07T10:48:00Z</dcterms:modified>
</cp:coreProperties>
</file>